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CACD1"/>
    <w:p w14:paraId="612D88DC">
      <w:pPr>
        <w:jc w:val="right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48260</wp:posOffset>
                </wp:positionV>
                <wp:extent cx="3304540" cy="251460"/>
                <wp:effectExtent l="0" t="0" r="254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45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55FB3">
                            <w:pPr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bg-BG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bg-BG"/>
                              </w:rPr>
                              <w:t>Е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bg-BG"/>
                              </w:rPr>
                              <w:t>О Декларация за Съответствие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85pt;margin-top:3.8pt;height:19.8pt;width:260.2pt;z-index:251659264;mso-width-relative:page;mso-height-relative:page;" fillcolor="#FFFFFF [3201]" filled="t" stroked="f" coordsize="21600,21600" o:gfxdata="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YYY2m1AAAAAgBAAAPAAAAAAAAAAEAIAAAACIAAABkcnMv&#10;ZG93bnJldi54bWxQSwECFAAUAAAACACHTuJAlwU5AUACAACOBAAADgAAAAAAAAABACAAAAAj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CB55FB3">
                      <w:pPr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bg-BG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bg-BG"/>
                        </w:rPr>
                        <w:t>Е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bg-BG"/>
                        </w:rPr>
                        <w:t>О Декларация за Съответствие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452755" cy="32004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61CA5">
      <w:pPr>
        <w:jc w:val="right"/>
      </w:pPr>
    </w:p>
    <w:p w14:paraId="50EC48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20"/>
          <w:szCs w:val="20"/>
          <w:lang w:val="bg"/>
        </w:rPr>
      </w:pPr>
      <w:r>
        <w:rPr>
          <w:rFonts w:hint="default" w:ascii="Arial" w:hAnsi="Arial" w:eastAsia="SimSun" w:cs="Arial"/>
          <w:sz w:val="20"/>
          <w:szCs w:val="20"/>
          <w:lang w:val="bg"/>
        </w:rPr>
        <w:t xml:space="preserve">Превод </w:t>
      </w:r>
    </w:p>
    <w:p w14:paraId="444304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20"/>
          <w:szCs w:val="20"/>
          <w:lang w:val="bg"/>
        </w:rPr>
      </w:pPr>
    </w:p>
    <w:p w14:paraId="27A6F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20"/>
          <w:szCs w:val="20"/>
          <w:lang w:val="bg"/>
        </w:rPr>
      </w:pPr>
      <w:r>
        <w:rPr>
          <w:rFonts w:hint="default" w:ascii="Arial" w:hAnsi="Arial" w:eastAsia="SimSun" w:cs="Arial"/>
          <w:sz w:val="20"/>
          <w:szCs w:val="20"/>
          <w:lang w:val="bg"/>
        </w:rPr>
        <w:t xml:space="preserve">Производителят, </w:t>
      </w:r>
    </w:p>
    <w:p w14:paraId="38239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20"/>
          <w:szCs w:val="20"/>
          <w:lang w:val="bg"/>
        </w:rPr>
      </w:pPr>
    </w:p>
    <w:p w14:paraId="2753D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/>
          <w:sz w:val="18"/>
          <w:szCs w:val="18"/>
          <w:lang w:val="bg"/>
        </w:rPr>
      </w:pPr>
      <w:r>
        <w:rPr>
          <w:rFonts w:hint="default" w:ascii="Arial" w:hAnsi="Arial" w:eastAsia="SimSun"/>
          <w:sz w:val="18"/>
          <w:szCs w:val="18"/>
          <w:lang w:val="bg"/>
        </w:rPr>
        <w:t xml:space="preserve">CHONGQING HWASDAN MACHINERY MANUFACTURING CO., LTD. </w:t>
      </w:r>
    </w:p>
    <w:p w14:paraId="470B24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/>
          <w:sz w:val="18"/>
          <w:szCs w:val="18"/>
          <w:lang w:val="bg"/>
        </w:rPr>
      </w:pPr>
      <w:r>
        <w:rPr>
          <w:rFonts w:hint="default" w:ascii="Arial" w:hAnsi="Arial" w:eastAsia="SimSun"/>
          <w:sz w:val="18"/>
          <w:szCs w:val="18"/>
          <w:lang w:val="bg"/>
        </w:rPr>
        <w:t xml:space="preserve">XI PENG INDURSTIAL ZONE, JIULONGPO DISTRICT, CHONGQING, CHINA </w:t>
      </w:r>
    </w:p>
    <w:p w14:paraId="6C961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/>
          <w:sz w:val="18"/>
          <w:szCs w:val="18"/>
          <w:lang w:val="bg"/>
        </w:rPr>
      </w:pPr>
    </w:p>
    <w:p w14:paraId="5E9CE8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18"/>
          <w:szCs w:val="18"/>
          <w:lang w:val="bg"/>
        </w:rPr>
      </w:pPr>
      <w:r>
        <w:rPr>
          <w:rFonts w:hint="default" w:ascii="Arial" w:hAnsi="Arial" w:eastAsia="SimSun" w:cs="Arial"/>
          <w:sz w:val="18"/>
          <w:szCs w:val="18"/>
          <w:lang w:val="bg"/>
        </w:rPr>
        <w:t xml:space="preserve">Декларира на </w:t>
      </w:r>
      <w:r>
        <w:rPr>
          <w:rFonts w:hint="default" w:ascii="Arial" w:hAnsi="Arial" w:eastAsia="SimSun" w:cs="Arial"/>
          <w:sz w:val="18"/>
          <w:szCs w:val="18"/>
          <w:lang w:val="bg-BG"/>
        </w:rPr>
        <w:t xml:space="preserve">собствена </w:t>
      </w:r>
      <w:r>
        <w:rPr>
          <w:rFonts w:hint="default" w:ascii="Arial" w:hAnsi="Arial" w:eastAsia="SimSun" w:cs="Arial"/>
          <w:sz w:val="18"/>
          <w:szCs w:val="18"/>
          <w:lang w:val="bg"/>
        </w:rPr>
        <w:t>отговорност, че продукт</w:t>
      </w:r>
    </w:p>
    <w:p w14:paraId="7A4D64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18"/>
          <w:szCs w:val="18"/>
          <w:lang w:val="bg"/>
        </w:rPr>
      </w:pPr>
    </w:p>
    <w:p w14:paraId="01CC31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b/>
          <w:bCs/>
          <w:sz w:val="18"/>
          <w:szCs w:val="18"/>
          <w:lang w:val="bg"/>
        </w:rPr>
      </w:pPr>
      <w:r>
        <w:rPr>
          <w:rFonts w:hint="default" w:ascii="Arial" w:hAnsi="Arial" w:eastAsia="SimSun" w:cs="Arial"/>
          <w:b/>
          <w:bCs/>
          <w:sz w:val="18"/>
          <w:szCs w:val="18"/>
          <w:lang w:val="bg-BG"/>
        </w:rPr>
        <w:t>Мотофреза</w:t>
      </w:r>
      <w:r>
        <w:rPr>
          <w:rFonts w:hint="default" w:ascii="Arial" w:hAnsi="Arial" w:eastAsia="SimSun" w:cs="Arial"/>
          <w:b/>
          <w:bCs/>
          <w:sz w:val="18"/>
          <w:szCs w:val="18"/>
          <w:lang w:val="bg"/>
        </w:rPr>
        <w:t xml:space="preserve"> HY-MC105 (HSD1G-105G) </w:t>
      </w:r>
    </w:p>
    <w:p w14:paraId="368B7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18"/>
          <w:szCs w:val="18"/>
          <w:lang w:val="bg"/>
        </w:rPr>
      </w:pPr>
    </w:p>
    <w:p w14:paraId="71407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18"/>
          <w:szCs w:val="18"/>
          <w:lang w:val="bg"/>
        </w:rPr>
      </w:pPr>
      <w:r>
        <w:rPr>
          <w:rFonts w:hint="default" w:ascii="Arial" w:hAnsi="Arial" w:eastAsia="SimSun" w:cs="Arial"/>
          <w:sz w:val="18"/>
          <w:szCs w:val="18"/>
          <w:lang w:val="bg-BG"/>
        </w:rPr>
        <w:t>Със серийно производство</w:t>
      </w:r>
      <w:r>
        <w:rPr>
          <w:rFonts w:hint="default" w:ascii="Arial" w:hAnsi="Arial" w:eastAsia="SimSun" w:cs="Arial"/>
          <w:sz w:val="18"/>
          <w:szCs w:val="18"/>
          <w:lang w:val="bg"/>
        </w:rPr>
        <w:t xml:space="preserve">, </w:t>
      </w:r>
      <w:r>
        <w:rPr>
          <w:rFonts w:hint="default" w:ascii="Arial" w:hAnsi="Arial" w:eastAsia="SimSun" w:cs="Arial"/>
          <w:sz w:val="18"/>
          <w:szCs w:val="18"/>
          <w:lang w:val="bg-BG"/>
        </w:rPr>
        <w:t>е</w:t>
      </w:r>
      <w:r>
        <w:rPr>
          <w:rFonts w:hint="default" w:ascii="Arial" w:hAnsi="Arial" w:eastAsia="SimSun" w:cs="Arial"/>
          <w:sz w:val="18"/>
          <w:szCs w:val="18"/>
          <w:lang w:val="bg"/>
        </w:rPr>
        <w:t xml:space="preserve"> съответствие с хармонизираните норми и стандарти на ЕС, отнасящи се до безопасността и специфичните за продукта стандарти: </w:t>
      </w:r>
    </w:p>
    <w:p w14:paraId="60F8E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/>
          <w:sz w:val="18"/>
          <w:szCs w:val="18"/>
          <w:lang w:val="bg"/>
        </w:rPr>
      </w:pPr>
    </w:p>
    <w:p w14:paraId="2AE8F2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eastAsia="SimSun" w:cs="Arial"/>
          <w:sz w:val="20"/>
          <w:szCs w:val="20"/>
          <w:lang w:val="bg"/>
        </w:rPr>
      </w:pPr>
      <w:r>
        <w:rPr>
          <w:rFonts w:hint="default" w:ascii="Arial" w:hAnsi="Arial" w:eastAsia="SimSun" w:cs="Arial"/>
          <w:sz w:val="20"/>
          <w:szCs w:val="20"/>
          <w:lang w:val="bg"/>
        </w:rPr>
        <w:t>2006/42/Е</w:t>
      </w:r>
      <w:r>
        <w:rPr>
          <w:rFonts w:hint="default" w:ascii="Arial" w:hAnsi="Arial" w:eastAsia="SimSun" w:cs="Arial"/>
          <w:sz w:val="20"/>
          <w:szCs w:val="20"/>
          <w:lang w:val="bg-BG"/>
        </w:rPr>
        <w:t>С</w:t>
      </w:r>
      <w:r>
        <w:rPr>
          <w:rFonts w:hint="default" w:ascii="Arial" w:hAnsi="Arial" w:eastAsia="SimSun" w:cs="Arial"/>
          <w:sz w:val="20"/>
          <w:szCs w:val="20"/>
          <w:lang w:val="bg"/>
        </w:rPr>
        <w:t xml:space="preserve">, </w:t>
      </w:r>
    </w:p>
    <w:p w14:paraId="0B19A1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eastAsia="SimSun" w:cs="Arial"/>
          <w:sz w:val="20"/>
          <w:szCs w:val="20"/>
          <w:lang w:val="bg"/>
        </w:rPr>
      </w:pPr>
      <w:r>
        <w:rPr>
          <w:rFonts w:hint="default" w:ascii="Arial" w:hAnsi="Arial" w:eastAsia="SimSun" w:cs="Arial"/>
          <w:sz w:val="20"/>
          <w:szCs w:val="20"/>
          <w:lang w:val="bg"/>
        </w:rPr>
        <w:t xml:space="preserve">2004/30/ЕС, </w:t>
      </w:r>
    </w:p>
    <w:p w14:paraId="6C396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eastAsia="SimSun" w:cs="Arial"/>
          <w:sz w:val="20"/>
          <w:szCs w:val="20"/>
          <w:lang w:val="bg"/>
        </w:rPr>
      </w:pPr>
      <w:r>
        <w:rPr>
          <w:rFonts w:hint="default" w:ascii="Arial" w:hAnsi="Arial" w:eastAsia="SimSun" w:cs="Arial"/>
          <w:sz w:val="20"/>
          <w:szCs w:val="20"/>
          <w:lang w:val="bg"/>
        </w:rPr>
        <w:t xml:space="preserve">2016/1628/ЕО, </w:t>
      </w:r>
    </w:p>
    <w:p w14:paraId="2E1AEB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20"/>
          <w:szCs w:val="20"/>
          <w:lang w:val="bg"/>
        </w:rPr>
      </w:pPr>
    </w:p>
    <w:p w14:paraId="29F3A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18"/>
          <w:szCs w:val="18"/>
          <w:lang w:val="bg"/>
        </w:rPr>
      </w:pPr>
      <w:r>
        <w:rPr>
          <w:rFonts w:hint="default" w:ascii="Arial" w:hAnsi="Arial" w:eastAsia="SimSun" w:cs="Arial"/>
          <w:sz w:val="18"/>
          <w:szCs w:val="18"/>
          <w:lang w:val="bg"/>
        </w:rPr>
        <w:t>производителят декларира, че гореспомена</w:t>
      </w:r>
      <w:r>
        <w:rPr>
          <w:rFonts w:hint="default" w:ascii="Arial" w:hAnsi="Arial" w:eastAsia="SimSun" w:cs="Arial"/>
          <w:sz w:val="18"/>
          <w:szCs w:val="18"/>
          <w:lang w:val="bg-BG"/>
        </w:rPr>
        <w:t>тия продукт е</w:t>
      </w:r>
      <w:r>
        <w:rPr>
          <w:rFonts w:hint="default" w:ascii="Arial" w:hAnsi="Arial" w:eastAsia="SimSun" w:cs="Arial"/>
          <w:sz w:val="18"/>
          <w:szCs w:val="18"/>
          <w:lang w:val="bg"/>
        </w:rPr>
        <w:t xml:space="preserve"> идентични с </w:t>
      </w:r>
      <w:r>
        <w:rPr>
          <w:rFonts w:hint="default" w:ascii="Arial" w:hAnsi="Arial" w:eastAsia="SimSun" w:cs="Arial"/>
          <w:sz w:val="18"/>
          <w:szCs w:val="18"/>
          <w:lang w:val="bg-BG"/>
        </w:rPr>
        <w:t>изпитания</w:t>
      </w:r>
      <w:r>
        <w:rPr>
          <w:rFonts w:hint="default" w:ascii="Arial" w:hAnsi="Arial" w:eastAsia="SimSun" w:cs="Arial"/>
          <w:sz w:val="18"/>
          <w:szCs w:val="18"/>
          <w:lang w:val="bg"/>
        </w:rPr>
        <w:t xml:space="preserve">, тестван и сертифициран съгласно: </w:t>
      </w:r>
    </w:p>
    <w:p w14:paraId="4BADD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17"/>
          <w:szCs w:val="17"/>
          <w:lang w:val="bg"/>
        </w:rPr>
      </w:pPr>
      <w:r>
        <w:rPr>
          <w:rFonts w:hint="default" w:ascii="Arial" w:hAnsi="Arial" w:eastAsia="SimSun" w:cs="Arial"/>
          <w:sz w:val="17"/>
          <w:szCs w:val="17"/>
          <w:lang w:val="bg"/>
        </w:rPr>
        <w:t xml:space="preserve">№ AM50535415 0001, издаден от TUV Rheinland Product Service GmbH на 10.03.2022 г. </w:t>
      </w:r>
    </w:p>
    <w:p w14:paraId="5E2F6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17"/>
          <w:szCs w:val="17"/>
          <w:lang w:val="bg"/>
        </w:rPr>
      </w:pPr>
      <w:r>
        <w:rPr>
          <w:rFonts w:hint="default" w:ascii="Arial" w:hAnsi="Arial" w:eastAsia="SimSun" w:cs="Arial"/>
          <w:sz w:val="17"/>
          <w:szCs w:val="17"/>
          <w:lang w:val="bg"/>
        </w:rPr>
        <w:t xml:space="preserve">AE 50535867 0001, издаден от TUV Rheinland Product Service GmbH на 10.03.2022 г. </w:t>
      </w:r>
    </w:p>
    <w:p w14:paraId="352C9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17"/>
          <w:szCs w:val="17"/>
          <w:lang w:val="bg"/>
        </w:rPr>
      </w:pPr>
      <w:r>
        <w:rPr>
          <w:rFonts w:hint="default" w:ascii="Arial" w:hAnsi="Arial" w:eastAsia="SimSun" w:cs="Arial"/>
          <w:sz w:val="17"/>
          <w:szCs w:val="17"/>
          <w:lang w:val="bg"/>
        </w:rPr>
        <w:t>E13</w:t>
      </w:r>
      <w:r>
        <w:rPr>
          <w:rFonts w:hint="default" w:ascii="Arial" w:hAnsi="Arial" w:eastAsia="SimSun" w:cs="Arial"/>
          <w:sz w:val="17"/>
          <w:szCs w:val="17"/>
          <w:lang w:val="bg-BG"/>
        </w:rPr>
        <w:t>*</w:t>
      </w:r>
      <w:r>
        <w:rPr>
          <w:rFonts w:hint="default" w:ascii="Arial" w:hAnsi="Arial" w:eastAsia="SimSun" w:cs="Arial"/>
          <w:sz w:val="17"/>
          <w:szCs w:val="17"/>
          <w:lang w:val="bg"/>
        </w:rPr>
        <w:t>2016/1628</w:t>
      </w:r>
      <w:r>
        <w:rPr>
          <w:rFonts w:hint="default" w:ascii="Arial" w:hAnsi="Arial" w:eastAsia="SimSun" w:cs="Arial"/>
          <w:sz w:val="17"/>
          <w:szCs w:val="17"/>
          <w:lang w:val="bg-BG"/>
        </w:rPr>
        <w:t>*</w:t>
      </w:r>
      <w:r>
        <w:rPr>
          <w:rFonts w:hint="default" w:ascii="Arial" w:hAnsi="Arial" w:eastAsia="SimSun" w:cs="Arial"/>
          <w:sz w:val="17"/>
          <w:szCs w:val="17"/>
          <w:lang w:val="bg"/>
        </w:rPr>
        <w:t>2016/1628SRB1/P</w:t>
      </w:r>
      <w:r>
        <w:rPr>
          <w:rFonts w:hint="default" w:ascii="Arial" w:hAnsi="Arial" w:eastAsia="SimSun" w:cs="Arial"/>
          <w:sz w:val="17"/>
          <w:szCs w:val="17"/>
          <w:lang w:val="bg-BG"/>
        </w:rPr>
        <w:t>*</w:t>
      </w:r>
      <w:r>
        <w:rPr>
          <w:rFonts w:hint="default" w:ascii="Arial" w:hAnsi="Arial" w:eastAsia="SimSun" w:cs="Arial"/>
          <w:sz w:val="17"/>
          <w:szCs w:val="17"/>
          <w:lang w:val="bg"/>
        </w:rPr>
        <w:t>0318</w:t>
      </w:r>
      <w:r>
        <w:rPr>
          <w:rFonts w:hint="default" w:ascii="Arial" w:hAnsi="Arial" w:eastAsia="SimSun" w:cs="Arial"/>
          <w:sz w:val="17"/>
          <w:szCs w:val="17"/>
          <w:lang w:val="bg-BG"/>
        </w:rPr>
        <w:t>*</w:t>
      </w:r>
      <w:r>
        <w:rPr>
          <w:rFonts w:hint="default" w:ascii="Arial" w:hAnsi="Arial" w:eastAsia="SimSun" w:cs="Arial"/>
          <w:sz w:val="17"/>
          <w:szCs w:val="17"/>
          <w:lang w:val="bg"/>
        </w:rPr>
        <w:t xml:space="preserve">00 издаден от Societe Nationale de Certification et d'Homologation </w:t>
      </w:r>
      <w:r>
        <w:rPr>
          <w:rFonts w:hint="default" w:ascii="Arial" w:hAnsi="Arial" w:eastAsia="SimSun" w:cs="Arial"/>
          <w:sz w:val="17"/>
          <w:szCs w:val="17"/>
          <w:lang w:val="bg-BG"/>
        </w:rPr>
        <w:t>на 10.09.</w:t>
      </w:r>
      <w:r>
        <w:rPr>
          <w:rFonts w:hint="default" w:ascii="Arial" w:hAnsi="Arial" w:eastAsia="SimSun" w:cs="Arial"/>
          <w:sz w:val="17"/>
          <w:szCs w:val="17"/>
          <w:lang w:val="bg"/>
        </w:rPr>
        <w:t xml:space="preserve">2018 </w:t>
      </w:r>
    </w:p>
    <w:p w14:paraId="0699F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18"/>
          <w:szCs w:val="18"/>
          <w:lang w:val="bg"/>
        </w:rPr>
      </w:pPr>
    </w:p>
    <w:p w14:paraId="1F081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18"/>
          <w:szCs w:val="18"/>
          <w:lang w:val="bg"/>
        </w:rPr>
      </w:pPr>
      <w:r>
        <w:rPr>
          <w:rFonts w:hint="default" w:ascii="Arial" w:hAnsi="Arial" w:eastAsia="SimSun" w:cs="Arial"/>
          <w:sz w:val="18"/>
          <w:szCs w:val="18"/>
          <w:lang w:val="bg-BG"/>
        </w:rPr>
        <w:t>Дата на издаване</w:t>
      </w:r>
      <w:r>
        <w:rPr>
          <w:rFonts w:hint="default" w:ascii="Arial" w:hAnsi="Arial" w:eastAsia="SimSun" w:cs="Arial"/>
          <w:sz w:val="18"/>
          <w:szCs w:val="18"/>
          <w:lang w:val="bg"/>
        </w:rPr>
        <w:t xml:space="preserve"> 05.01.2023г </w:t>
      </w:r>
    </w:p>
    <w:p w14:paraId="730360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18"/>
          <w:szCs w:val="18"/>
          <w:lang w:val="bg"/>
        </w:rPr>
      </w:pPr>
    </w:p>
    <w:p w14:paraId="73D69B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18"/>
          <w:szCs w:val="18"/>
          <w:lang w:val="bg"/>
        </w:rPr>
      </w:pPr>
      <w:r>
        <w:rPr>
          <w:rFonts w:hint="default" w:ascii="Arial" w:hAnsi="Arial" w:eastAsia="SimSun" w:cs="Arial"/>
          <w:sz w:val="18"/>
          <w:szCs w:val="18"/>
          <w:lang w:val="bg"/>
        </w:rPr>
        <w:t xml:space="preserve">Подпис на производителя: </w:t>
      </w:r>
    </w:p>
    <w:p w14:paraId="66923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18"/>
          <w:szCs w:val="18"/>
          <w:lang w:val="bg"/>
        </w:rPr>
      </w:pPr>
      <w:r>
        <w:rPr>
          <w:rFonts w:hint="default" w:ascii="Arial" w:hAnsi="Arial" w:eastAsia="SimSun" w:cs="Arial"/>
          <w:sz w:val="18"/>
          <w:szCs w:val="18"/>
          <w:lang w:val="bg"/>
        </w:rPr>
        <w:t xml:space="preserve">ЛИУ ДАМИНГ, ГЕНЕРАЛЕН ДИРЕКТОР </w:t>
      </w:r>
    </w:p>
    <w:p w14:paraId="42615C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18"/>
          <w:szCs w:val="18"/>
          <w:lang w:val="bg"/>
        </w:rPr>
      </w:pPr>
    </w:p>
    <w:p w14:paraId="536A31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18"/>
          <w:szCs w:val="18"/>
          <w:lang w:val="bg"/>
        </w:rPr>
      </w:pPr>
      <w:r>
        <w:rPr>
          <w:rFonts w:hint="default" w:ascii="Arial" w:hAnsi="Arial" w:eastAsia="SimSun" w:cs="Arial"/>
          <w:sz w:val="18"/>
          <w:szCs w:val="18"/>
          <w:lang w:val="bg"/>
        </w:rPr>
        <w:t xml:space="preserve">Вносител: EXPOTEHNICA SAL, Blejoi, nr. 960, Прахова, Румъния </w:t>
      </w:r>
    </w:p>
    <w:p w14:paraId="3279D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eastAsia="SimSun" w:cs="Arial"/>
          <w:sz w:val="18"/>
          <w:szCs w:val="18"/>
          <w:lang w:val="bg"/>
        </w:rPr>
      </w:pPr>
      <w:r>
        <w:rPr>
          <w:rFonts w:hint="default" w:ascii="Arial" w:hAnsi="Arial" w:eastAsia="SimSun" w:cs="Arial"/>
          <w:sz w:val="18"/>
          <w:szCs w:val="18"/>
          <w:lang w:val="bg"/>
        </w:rPr>
        <w:t xml:space="preserve">Бледой, </w:t>
      </w:r>
    </w:p>
    <w:p w14:paraId="53B26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cs="Arial"/>
          <w:sz w:val="18"/>
          <w:szCs w:val="18"/>
          <w:lang w:val="bg-BG"/>
        </w:rPr>
      </w:pPr>
      <w:r>
        <w:rPr>
          <w:rFonts w:hint="default" w:ascii="Arial" w:hAnsi="Arial" w:eastAsia="SimSun" w:cs="Arial"/>
          <w:sz w:val="18"/>
          <w:szCs w:val="18"/>
          <w:lang w:val="bg"/>
        </w:rPr>
        <w:t>Превод Михай Мирестяну</w:t>
      </w:r>
    </w:p>
    <w:p w14:paraId="373071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sz w:val="18"/>
          <w:szCs w:val="18"/>
        </w:rPr>
      </w:pPr>
      <w:bookmarkStart w:id="0" w:name="_GoBack"/>
      <w:bookmarkEnd w:id="0"/>
    </w:p>
    <w:sectPr>
      <w:pgSz w:w="8391" w:h="11906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82A3F"/>
    <w:rsid w:val="0BAE48C3"/>
    <w:rsid w:val="31C8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2026-03-30T13:10:00Z</dcterms:created>
  <dc:creator>admin</dc:creator>
  <cp:lastModifiedBy>admin</cp:lastModifiedBy>
  <dcterms:modified xsi:type="dcterms:W3CDTF">2026-03-30T13:18:04Z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B93CEA4970E24226BC4C34EAACAEE528_11</vt:lpwstr>
  </property>
</Properties>
</file>